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1911" w14:textId="4598E1A0" w:rsidR="005E1988" w:rsidRPr="00E3494E" w:rsidRDefault="00E24CF8">
      <w:pPr>
        <w:spacing w:after="0" w:line="259" w:lineRule="auto"/>
        <w:ind w:right="50"/>
        <w:jc w:val="center"/>
        <w:rPr>
          <w:rFonts w:asciiTheme="minorHAnsi" w:hAnsiTheme="minorHAnsi" w:cstheme="minorHAnsi"/>
          <w:sz w:val="36"/>
          <w:szCs w:val="36"/>
        </w:rPr>
      </w:pPr>
      <w:r w:rsidRPr="00E3494E">
        <w:rPr>
          <w:rFonts w:asciiTheme="minorHAnsi" w:hAnsiTheme="minorHAnsi" w:cstheme="minorHAnsi"/>
          <w:b/>
          <w:sz w:val="36"/>
          <w:szCs w:val="36"/>
        </w:rPr>
        <w:t>TITOLO</w:t>
      </w:r>
      <w:r w:rsidR="00BD35B4" w:rsidRPr="00E34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AA485A8" w14:textId="1514873A" w:rsidR="005E1988" w:rsidRDefault="00BD35B4" w:rsidP="00E3494E">
      <w:pPr>
        <w:spacing w:after="45" w:line="259" w:lineRule="auto"/>
        <w:ind w:left="0" w:firstLine="0"/>
      </w:pPr>
      <w:r>
        <w:rPr>
          <w:sz w:val="20"/>
        </w:rPr>
        <w:t xml:space="preserve"> </w:t>
      </w:r>
    </w:p>
    <w:p w14:paraId="739AB095" w14:textId="77777777" w:rsidR="00E3494E" w:rsidRPr="00E3494E" w:rsidRDefault="00E3494E" w:rsidP="00E3494E">
      <w:pPr>
        <w:ind w:left="-142" w:right="-329"/>
        <w:rPr>
          <w:rFonts w:asciiTheme="minorHAnsi" w:hAnsiTheme="minorHAnsi" w:cstheme="minorHAnsi"/>
          <w:szCs w:val="28"/>
        </w:rPr>
      </w:pPr>
      <w:r w:rsidRPr="00E3494E">
        <w:rPr>
          <w:rFonts w:asciiTheme="minorHAnsi" w:hAnsiTheme="minorHAnsi" w:cstheme="minorHAnsi"/>
          <w:szCs w:val="28"/>
        </w:rPr>
        <w:t>Relatore/</w:t>
      </w:r>
      <w:proofErr w:type="spellStart"/>
      <w:r w:rsidRPr="00E3494E">
        <w:rPr>
          <w:rFonts w:asciiTheme="minorHAnsi" w:hAnsiTheme="minorHAnsi" w:cstheme="minorHAnsi"/>
          <w:szCs w:val="28"/>
        </w:rPr>
        <w:t>trice</w:t>
      </w:r>
      <w:proofErr w:type="spellEnd"/>
      <w:r w:rsidRPr="00E3494E">
        <w:rPr>
          <w:rFonts w:asciiTheme="minorHAnsi" w:hAnsiTheme="minorHAnsi" w:cstheme="minorHAnsi"/>
          <w:szCs w:val="28"/>
        </w:rPr>
        <w:t>: ___________________                                              Studente/</w:t>
      </w:r>
      <w:proofErr w:type="spellStart"/>
      <w:r w:rsidRPr="00E3494E">
        <w:rPr>
          <w:rFonts w:asciiTheme="minorHAnsi" w:hAnsiTheme="minorHAnsi" w:cstheme="minorHAnsi"/>
          <w:szCs w:val="28"/>
        </w:rPr>
        <w:t>ssa</w:t>
      </w:r>
      <w:proofErr w:type="spellEnd"/>
      <w:r w:rsidRPr="00E3494E">
        <w:rPr>
          <w:rFonts w:asciiTheme="minorHAnsi" w:hAnsiTheme="minorHAnsi" w:cstheme="minorHAnsi"/>
          <w:szCs w:val="28"/>
        </w:rPr>
        <w:t>: ____________________</w:t>
      </w:r>
    </w:p>
    <w:p w14:paraId="10752FA7" w14:textId="77777777" w:rsidR="00E3494E" w:rsidRPr="00E3494E" w:rsidRDefault="00E3494E" w:rsidP="00E3494E">
      <w:pPr>
        <w:ind w:left="-142" w:right="-329"/>
        <w:rPr>
          <w:rFonts w:asciiTheme="minorHAnsi" w:hAnsiTheme="minorHAnsi" w:cstheme="minorHAnsi"/>
          <w:szCs w:val="28"/>
        </w:rPr>
      </w:pPr>
      <w:r w:rsidRPr="00E3494E">
        <w:rPr>
          <w:rFonts w:asciiTheme="minorHAnsi" w:hAnsiTheme="minorHAnsi" w:cstheme="minorHAnsi"/>
          <w:szCs w:val="28"/>
        </w:rPr>
        <w:t>Relatore/</w:t>
      </w:r>
      <w:proofErr w:type="spellStart"/>
      <w:r w:rsidRPr="00E3494E">
        <w:rPr>
          <w:rFonts w:asciiTheme="minorHAnsi" w:hAnsiTheme="minorHAnsi" w:cstheme="minorHAnsi"/>
          <w:szCs w:val="28"/>
        </w:rPr>
        <w:t>trice</w:t>
      </w:r>
      <w:proofErr w:type="spellEnd"/>
      <w:r w:rsidRPr="00E3494E">
        <w:rPr>
          <w:rFonts w:asciiTheme="minorHAnsi" w:hAnsiTheme="minorHAnsi" w:cstheme="minorHAnsi"/>
          <w:szCs w:val="28"/>
        </w:rPr>
        <w:t xml:space="preserve">: ___________________                     </w:t>
      </w:r>
    </w:p>
    <w:p w14:paraId="6729CBCF" w14:textId="77777777" w:rsidR="00E3494E" w:rsidRDefault="00E3494E" w:rsidP="00E3494E">
      <w:pPr>
        <w:spacing w:after="0" w:line="259" w:lineRule="auto"/>
        <w:ind w:left="-142" w:right="-329" w:firstLine="0"/>
        <w:jc w:val="center"/>
        <w:rPr>
          <w:rFonts w:asciiTheme="minorHAnsi" w:hAnsiTheme="minorHAnsi" w:cstheme="minorHAnsi"/>
          <w:szCs w:val="28"/>
        </w:rPr>
      </w:pPr>
    </w:p>
    <w:p w14:paraId="7AB1E651" w14:textId="644C88D2" w:rsidR="00E3494E" w:rsidRPr="00E3494E" w:rsidRDefault="00E3494E" w:rsidP="00E3494E">
      <w:pPr>
        <w:spacing w:after="0" w:line="259" w:lineRule="auto"/>
        <w:ind w:left="-142" w:right="-329" w:firstLine="0"/>
        <w:jc w:val="center"/>
        <w:rPr>
          <w:rFonts w:asciiTheme="minorHAnsi" w:hAnsiTheme="minorHAnsi" w:cstheme="minorHAnsi"/>
          <w:szCs w:val="28"/>
        </w:rPr>
      </w:pPr>
      <w:r w:rsidRPr="00E3494E">
        <w:rPr>
          <w:rFonts w:asciiTheme="minorHAnsi" w:hAnsiTheme="minorHAnsi" w:cstheme="minorHAnsi"/>
          <w:szCs w:val="28"/>
        </w:rPr>
        <w:t xml:space="preserve">A.A. ____________ </w:t>
      </w:r>
    </w:p>
    <w:p w14:paraId="56D5D37D" w14:textId="7C360061" w:rsidR="005E1988" w:rsidRDefault="00BD35B4" w:rsidP="00E3494E">
      <w:pPr>
        <w:spacing w:after="0" w:line="259" w:lineRule="auto"/>
        <w:ind w:left="0" w:right="50" w:firstLine="0"/>
      </w:pPr>
      <w:r>
        <w:t xml:space="preserve"> </w:t>
      </w:r>
    </w:p>
    <w:p w14:paraId="641F3F78" w14:textId="77777777" w:rsidR="005E1988" w:rsidRDefault="005E1988">
      <w:pPr>
        <w:sectPr w:rsidR="005E1988" w:rsidSect="00E3494E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625" w:right="1073" w:bottom="1309" w:left="1144" w:header="351" w:footer="699" w:gutter="0"/>
          <w:cols w:space="720"/>
        </w:sectPr>
      </w:pPr>
    </w:p>
    <w:p w14:paraId="1DD2CF5D" w14:textId="77777777" w:rsidR="005E1988" w:rsidRDefault="00BD35B4">
      <w:pPr>
        <w:spacing w:after="12" w:line="259" w:lineRule="auto"/>
        <w:ind w:left="0" w:firstLine="0"/>
        <w:jc w:val="left"/>
      </w:pPr>
      <w:r>
        <w:t xml:space="preserve"> </w:t>
      </w:r>
    </w:p>
    <w:p w14:paraId="3B69E46C" w14:textId="77777777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Introduzione </w:t>
      </w:r>
    </w:p>
    <w:p w14:paraId="686CE191" w14:textId="16A95A34" w:rsidR="005E1988" w:rsidRPr="00E3494E" w:rsidRDefault="00BD35B4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Il presente lavoro di tesi esplora il fenomeno </w:t>
      </w:r>
      <w:r w:rsidR="00E24CF8"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</w:t>
      </w:r>
      <w:r w:rsidRPr="00E3494E">
        <w:rPr>
          <w:rFonts w:asciiTheme="minorHAnsi" w:hAnsiTheme="minorHAnsi" w:cstheme="minorHAnsi"/>
        </w:rPr>
        <w:t xml:space="preserve"> </w:t>
      </w:r>
    </w:p>
    <w:p w14:paraId="34166BD1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 </w:t>
      </w:r>
    </w:p>
    <w:p w14:paraId="5B32F93B" w14:textId="6F995A2D" w:rsidR="005E1988" w:rsidRPr="00E3494E" w:rsidRDefault="00E24CF8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TITOLO </w:t>
      </w:r>
      <w:r w:rsidR="00E3494E">
        <w:rPr>
          <w:rFonts w:asciiTheme="minorHAnsi" w:hAnsiTheme="minorHAnsi" w:cstheme="minorHAnsi"/>
        </w:rPr>
        <w:t>1</w:t>
      </w:r>
    </w:p>
    <w:p w14:paraId="541305AC" w14:textId="5FAF7059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6875E723" w14:textId="3416EC78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20F21" w14:textId="1294EB66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08AABFB" w14:textId="77777777" w:rsidR="00E3494E" w:rsidRDefault="00E3494E">
      <w:pPr>
        <w:pStyle w:val="Titolo1"/>
        <w:ind w:left="-5" w:right="0"/>
        <w:rPr>
          <w:rFonts w:asciiTheme="minorHAnsi" w:hAnsiTheme="minorHAnsi" w:cstheme="minorHAnsi"/>
        </w:rPr>
      </w:pPr>
    </w:p>
    <w:p w14:paraId="633B65CA" w14:textId="497CB724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Obiettivo</w:t>
      </w:r>
      <w:r w:rsidRPr="00E3494E">
        <w:rPr>
          <w:rFonts w:asciiTheme="minorHAnsi" w:hAnsiTheme="minorHAnsi" w:cstheme="minorHAnsi"/>
          <w:b w:val="0"/>
        </w:rPr>
        <w:t xml:space="preserve">  </w:t>
      </w:r>
    </w:p>
    <w:p w14:paraId="2E3E5672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288715E1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16DAD" w14:textId="79E701D6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85941A4" w14:textId="77777777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Materiali e metodi </w:t>
      </w:r>
    </w:p>
    <w:p w14:paraId="170E0406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0FBD269C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</w:t>
      </w:r>
      <w:r w:rsidRPr="00E3494E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EECA3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2E490B5F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5683E" w14:textId="615F10A2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BFD1905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 </w:t>
      </w:r>
    </w:p>
    <w:p w14:paraId="77B5B073" w14:textId="77777777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Risultati </w:t>
      </w:r>
    </w:p>
    <w:p w14:paraId="43461367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</w:t>
      </w: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</w:t>
      </w:r>
    </w:p>
    <w:p w14:paraId="726332BA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6741E" w14:textId="629E0161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B7167C1" w14:textId="77777777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Discussione  </w:t>
      </w:r>
    </w:p>
    <w:p w14:paraId="5B0FF373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0DFB6FA7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494E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</w:t>
      </w:r>
    </w:p>
    <w:p w14:paraId="036C1427" w14:textId="62A7D129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44DCA52" w14:textId="58A42DB3" w:rsidR="005E1988" w:rsidRPr="00E3494E" w:rsidRDefault="00E24CF8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TITOLO</w:t>
      </w:r>
      <w:r w:rsidR="00E3494E">
        <w:rPr>
          <w:rFonts w:asciiTheme="minorHAnsi" w:hAnsiTheme="minorHAnsi" w:cstheme="minorHAnsi"/>
        </w:rPr>
        <w:t xml:space="preserve"> 2</w:t>
      </w:r>
    </w:p>
    <w:p w14:paraId="7171D5EF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37291F12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A7C35" w14:textId="41A85280" w:rsidR="005E1988" w:rsidRPr="00E3494E" w:rsidRDefault="005E198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0ABCE67" w14:textId="77777777" w:rsidR="005E1988" w:rsidRPr="00E3494E" w:rsidRDefault="00BD35B4">
      <w:pPr>
        <w:pStyle w:val="Titolo1"/>
        <w:ind w:left="-5" w:right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Conclusioni </w:t>
      </w:r>
    </w:p>
    <w:p w14:paraId="3F99C916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</w:t>
      </w:r>
    </w:p>
    <w:p w14:paraId="09C418C7" w14:textId="77777777" w:rsidR="00E24CF8" w:rsidRPr="00E3494E" w:rsidRDefault="00E24CF8" w:rsidP="00E24CF8">
      <w:pPr>
        <w:ind w:left="-5" w:right="45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494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6D78D" w14:textId="1FC05C14" w:rsidR="005E1988" w:rsidRPr="00E3494E" w:rsidRDefault="00BD35B4">
      <w:pPr>
        <w:spacing w:after="0" w:line="259" w:lineRule="auto"/>
        <w:ind w:left="0" w:right="1584" w:firstLine="0"/>
        <w:jc w:val="center"/>
        <w:rPr>
          <w:rFonts w:asciiTheme="minorHAnsi" w:hAnsiTheme="minorHAnsi" w:cstheme="minorHAnsi"/>
        </w:rPr>
      </w:pPr>
      <w:r w:rsidRPr="00E3494E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47613C5" wp14:editId="40E10F1C">
                <wp:extent cx="1828800" cy="6096"/>
                <wp:effectExtent l="0" t="0" r="0" b="0"/>
                <wp:docPr id="21716" name="Group 2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24003" name="Shape 24003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6" style="width:144pt;height:0.47998pt;mso-position-horizontal-relative:char;mso-position-vertical-relative:line" coordsize="18288,60">
                <v:shape id="Shape 24004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3494E">
        <w:rPr>
          <w:rFonts w:asciiTheme="minorHAnsi" w:hAnsiTheme="minorHAnsi" w:cstheme="minorHAnsi"/>
        </w:rPr>
        <w:t xml:space="preserve"> </w:t>
      </w:r>
    </w:p>
    <w:p w14:paraId="31993E23" w14:textId="0B07454F" w:rsidR="00E24CF8" w:rsidRPr="00E3494E" w:rsidRDefault="00E24CF8">
      <w:pPr>
        <w:spacing w:after="0" w:line="259" w:lineRule="auto"/>
        <w:ind w:left="0" w:right="158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3494E">
        <w:rPr>
          <w:rFonts w:asciiTheme="minorHAnsi" w:hAnsiTheme="minorHAnsi" w:cstheme="minorHAnsi"/>
          <w:sz w:val="22"/>
          <w:szCs w:val="22"/>
        </w:rPr>
        <w:t>(ESEMPIO BIBLIOGRAFIA)</w:t>
      </w:r>
    </w:p>
    <w:p w14:paraId="4E47FA7D" w14:textId="77777777" w:rsidR="005E1988" w:rsidRPr="00E3494E" w:rsidRDefault="00BD35B4">
      <w:pPr>
        <w:numPr>
          <w:ilvl w:val="0"/>
          <w:numId w:val="1"/>
        </w:numPr>
        <w:spacing w:after="4"/>
        <w:ind w:hanging="117"/>
        <w:rPr>
          <w:rFonts w:asciiTheme="minorHAnsi" w:hAnsiTheme="minorHAnsi" w:cstheme="minorHAnsi"/>
          <w:lang w:val="en-US"/>
        </w:rPr>
      </w:pPr>
      <w:proofErr w:type="gramStart"/>
      <w:r w:rsidRPr="00E3494E">
        <w:rPr>
          <w:rFonts w:asciiTheme="minorHAnsi" w:hAnsiTheme="minorHAnsi" w:cstheme="minorHAnsi"/>
          <w:sz w:val="20"/>
          <w:lang w:val="en-US"/>
        </w:rPr>
        <w:t>WHO.</w:t>
      </w:r>
      <w:proofErr w:type="gramEnd"/>
      <w:r w:rsidRPr="00E3494E">
        <w:rPr>
          <w:rFonts w:asciiTheme="minorHAnsi" w:hAnsiTheme="minorHAnsi" w:cstheme="minorHAnsi"/>
          <w:sz w:val="20"/>
          <w:lang w:val="en-US"/>
        </w:rPr>
        <w:t xml:space="preserve"> </w:t>
      </w:r>
      <w:r w:rsidRPr="00E3494E">
        <w:rPr>
          <w:rFonts w:asciiTheme="minorHAnsi" w:hAnsiTheme="minorHAnsi" w:cstheme="minorHAnsi"/>
          <w:i/>
          <w:sz w:val="20"/>
          <w:lang w:val="en-US"/>
        </w:rPr>
        <w:t>Global and regional estimates of violence against women: Prevalence and health effects of intimate partner violence and non-partner sexual violence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, 2013. </w:t>
      </w:r>
    </w:p>
    <w:p w14:paraId="3A616514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US"/>
        </w:rPr>
      </w:pPr>
      <w:r w:rsidRPr="00E3494E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456F77AC" w14:textId="77777777" w:rsidR="005E1988" w:rsidRPr="00E3494E" w:rsidRDefault="00BD35B4">
      <w:pPr>
        <w:numPr>
          <w:ilvl w:val="0"/>
          <w:numId w:val="1"/>
        </w:numPr>
        <w:spacing w:after="4"/>
        <w:ind w:hanging="117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Picco P. </w:t>
      </w:r>
      <w:r w:rsidRPr="00E3494E">
        <w:rPr>
          <w:rFonts w:asciiTheme="minorHAnsi" w:hAnsiTheme="minorHAnsi" w:cstheme="minorHAnsi"/>
          <w:i/>
          <w:sz w:val="20"/>
        </w:rPr>
        <w:t>Violenza domestica in gravidanza e salute perinatale</w:t>
      </w:r>
      <w:r w:rsidRPr="00E3494E">
        <w:rPr>
          <w:rFonts w:asciiTheme="minorHAnsi" w:hAnsiTheme="minorHAnsi" w:cstheme="minorHAnsi"/>
          <w:sz w:val="20"/>
        </w:rPr>
        <w:t xml:space="preserve">. Il disagio psichico perinatale, 2018. </w:t>
      </w:r>
    </w:p>
    <w:p w14:paraId="604EDF4B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 </w:t>
      </w:r>
    </w:p>
    <w:p w14:paraId="4CD929F8" w14:textId="77777777" w:rsidR="005E1988" w:rsidRPr="00E3494E" w:rsidRDefault="00BD35B4">
      <w:pPr>
        <w:numPr>
          <w:ilvl w:val="0"/>
          <w:numId w:val="1"/>
        </w:numPr>
        <w:spacing w:after="0"/>
        <w:ind w:hanging="117"/>
        <w:rPr>
          <w:rFonts w:asciiTheme="minorHAnsi" w:hAnsiTheme="minorHAnsi" w:cstheme="minorHAnsi"/>
          <w:lang w:val="en-US"/>
        </w:rPr>
      </w:pPr>
      <w:proofErr w:type="spellStart"/>
      <w:r w:rsidRPr="00E3494E">
        <w:rPr>
          <w:rFonts w:asciiTheme="minorHAnsi" w:hAnsiTheme="minorHAnsi" w:cstheme="minorHAnsi"/>
          <w:sz w:val="20"/>
          <w:lang w:val="en-US"/>
        </w:rPr>
        <w:t>Eskedar</w:t>
      </w:r>
      <w:proofErr w:type="spellEnd"/>
      <w:r w:rsidRPr="00E3494E">
        <w:rPr>
          <w:rFonts w:asciiTheme="minorHAnsi" w:hAnsiTheme="minorHAnsi" w:cstheme="minorHAnsi"/>
          <w:sz w:val="20"/>
          <w:lang w:val="en-US"/>
        </w:rPr>
        <w:t xml:space="preserve"> B, Dawit G, Hagos B, </w:t>
      </w:r>
      <w:proofErr w:type="spellStart"/>
      <w:r w:rsidRPr="00E3494E">
        <w:rPr>
          <w:rFonts w:asciiTheme="minorHAnsi" w:hAnsiTheme="minorHAnsi" w:cstheme="minorHAnsi"/>
          <w:sz w:val="20"/>
          <w:lang w:val="en-US"/>
        </w:rPr>
        <w:t>Azmera</w:t>
      </w:r>
      <w:proofErr w:type="spellEnd"/>
      <w:r w:rsidRPr="00E3494E">
        <w:rPr>
          <w:rFonts w:asciiTheme="minorHAnsi" w:hAnsiTheme="minorHAnsi" w:cstheme="minorHAnsi"/>
          <w:sz w:val="20"/>
          <w:lang w:val="en-US"/>
        </w:rPr>
        <w:t xml:space="preserve"> G, Genet K. </w:t>
      </w:r>
      <w:r w:rsidRPr="00E3494E">
        <w:rPr>
          <w:rFonts w:asciiTheme="minorHAnsi" w:hAnsiTheme="minorHAnsi" w:cstheme="minorHAnsi"/>
          <w:i/>
          <w:sz w:val="20"/>
          <w:lang w:val="en-US"/>
        </w:rPr>
        <w:t>Intimate partner violence during pregnancy and adverse birth outcomes: a case-control study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. </w:t>
      </w:r>
    </w:p>
    <w:p w14:paraId="422BF43F" w14:textId="77777777" w:rsidR="005E1988" w:rsidRPr="00E3494E" w:rsidRDefault="00BD35B4">
      <w:pPr>
        <w:spacing w:after="4" w:line="267" w:lineRule="auto"/>
        <w:ind w:left="-5" w:right="40"/>
        <w:rPr>
          <w:rFonts w:asciiTheme="minorHAnsi" w:hAnsiTheme="minorHAnsi" w:cstheme="minorHAnsi"/>
        </w:rPr>
      </w:pPr>
      <w:proofErr w:type="spellStart"/>
      <w:r w:rsidRPr="00E3494E">
        <w:rPr>
          <w:rFonts w:asciiTheme="minorHAnsi" w:hAnsiTheme="minorHAnsi" w:cstheme="minorHAnsi"/>
          <w:sz w:val="20"/>
        </w:rPr>
        <w:t>Reproductive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494E">
        <w:rPr>
          <w:rFonts w:asciiTheme="minorHAnsi" w:hAnsiTheme="minorHAnsi" w:cstheme="minorHAnsi"/>
          <w:sz w:val="20"/>
        </w:rPr>
        <w:t>Health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, 2019; 16:22. </w:t>
      </w:r>
    </w:p>
    <w:p w14:paraId="2B45F6F8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 </w:t>
      </w:r>
    </w:p>
    <w:p w14:paraId="36205904" w14:textId="77777777" w:rsidR="005E1988" w:rsidRPr="00E3494E" w:rsidRDefault="00BD35B4">
      <w:pPr>
        <w:numPr>
          <w:ilvl w:val="0"/>
          <w:numId w:val="1"/>
        </w:numPr>
        <w:spacing w:after="4" w:line="267" w:lineRule="auto"/>
        <w:ind w:hanging="117"/>
        <w:rPr>
          <w:rFonts w:asciiTheme="minorHAnsi" w:hAnsiTheme="minorHAnsi" w:cstheme="minorHAnsi"/>
          <w:lang w:val="en-US"/>
        </w:rPr>
      </w:pPr>
      <w:r w:rsidRPr="00E3494E">
        <w:rPr>
          <w:rFonts w:asciiTheme="minorHAnsi" w:hAnsiTheme="minorHAnsi" w:cstheme="minorHAnsi"/>
          <w:sz w:val="20"/>
          <w:lang w:val="en-US"/>
        </w:rPr>
        <w:t xml:space="preserve">Stewart D, MacMillan H, </w:t>
      </w:r>
      <w:proofErr w:type="spellStart"/>
      <w:r w:rsidRPr="00E3494E">
        <w:rPr>
          <w:rFonts w:asciiTheme="minorHAnsi" w:hAnsiTheme="minorHAnsi" w:cstheme="minorHAnsi"/>
          <w:sz w:val="20"/>
          <w:lang w:val="en-US"/>
        </w:rPr>
        <w:t>Wathen</w:t>
      </w:r>
      <w:proofErr w:type="spellEnd"/>
      <w:r w:rsidRPr="00E3494E">
        <w:rPr>
          <w:rFonts w:asciiTheme="minorHAnsi" w:hAnsiTheme="minorHAnsi" w:cstheme="minorHAnsi"/>
          <w:sz w:val="20"/>
          <w:lang w:val="en-US"/>
        </w:rPr>
        <w:t xml:space="preserve"> N. </w:t>
      </w:r>
      <w:r w:rsidRPr="00E3494E">
        <w:rPr>
          <w:rFonts w:asciiTheme="minorHAnsi" w:hAnsiTheme="minorHAnsi" w:cstheme="minorHAnsi"/>
          <w:i/>
          <w:sz w:val="20"/>
          <w:lang w:val="en-US"/>
        </w:rPr>
        <w:t xml:space="preserve">Intimate Partner </w:t>
      </w:r>
    </w:p>
    <w:p w14:paraId="1203CEE4" w14:textId="77777777" w:rsidR="005E1988" w:rsidRPr="00E3494E" w:rsidRDefault="00BD35B4">
      <w:pPr>
        <w:spacing w:after="4" w:line="267" w:lineRule="auto"/>
        <w:ind w:left="-5" w:right="40"/>
        <w:rPr>
          <w:rFonts w:asciiTheme="minorHAnsi" w:hAnsiTheme="minorHAnsi" w:cstheme="minorHAnsi"/>
          <w:lang w:val="en-US"/>
        </w:rPr>
      </w:pPr>
      <w:r w:rsidRPr="00E3494E">
        <w:rPr>
          <w:rFonts w:asciiTheme="minorHAnsi" w:hAnsiTheme="minorHAnsi" w:cstheme="minorHAnsi"/>
          <w:i/>
          <w:sz w:val="20"/>
          <w:lang w:val="en-US"/>
        </w:rPr>
        <w:t>Violence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. Canadian Psychiatric Association, 2012; p.5 </w:t>
      </w:r>
    </w:p>
    <w:p w14:paraId="3724AB8A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US"/>
        </w:rPr>
      </w:pPr>
      <w:r w:rsidRPr="00E3494E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0CE5D4D1" w14:textId="77777777" w:rsidR="00E24CF8" w:rsidRPr="00E3494E" w:rsidRDefault="00BD35B4" w:rsidP="00E24CF8">
      <w:pPr>
        <w:numPr>
          <w:ilvl w:val="0"/>
          <w:numId w:val="1"/>
        </w:numPr>
        <w:spacing w:after="4" w:line="267" w:lineRule="auto"/>
        <w:ind w:hanging="117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  <w:lang w:val="en-US"/>
        </w:rPr>
        <w:t xml:space="preserve">Devries KM, Kishor S, Johnson H, </w:t>
      </w:r>
      <w:proofErr w:type="spellStart"/>
      <w:r w:rsidRPr="00E3494E">
        <w:rPr>
          <w:rFonts w:asciiTheme="minorHAnsi" w:hAnsiTheme="minorHAnsi" w:cstheme="minorHAnsi"/>
          <w:sz w:val="20"/>
          <w:lang w:val="en-US"/>
        </w:rPr>
        <w:t>Stockl</w:t>
      </w:r>
      <w:proofErr w:type="spellEnd"/>
      <w:r w:rsidRPr="00E3494E">
        <w:rPr>
          <w:rFonts w:asciiTheme="minorHAnsi" w:hAnsiTheme="minorHAnsi" w:cstheme="minorHAnsi"/>
          <w:sz w:val="20"/>
          <w:lang w:val="en-US"/>
        </w:rPr>
        <w:t xml:space="preserve"> H, Bacchus LJ, Garcia Moreno C, et al. </w:t>
      </w:r>
      <w:r w:rsidRPr="00E3494E">
        <w:rPr>
          <w:rFonts w:asciiTheme="minorHAnsi" w:hAnsiTheme="minorHAnsi" w:cstheme="minorHAnsi"/>
          <w:i/>
          <w:sz w:val="20"/>
          <w:lang w:val="en-US"/>
        </w:rPr>
        <w:t>Intimate partner violence during pregnancy: analysis of prevalence data from 19 countries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. </w:t>
      </w:r>
      <w:proofErr w:type="spellStart"/>
      <w:r w:rsidRPr="00E3494E">
        <w:rPr>
          <w:rFonts w:asciiTheme="minorHAnsi" w:hAnsiTheme="minorHAnsi" w:cstheme="minorHAnsi"/>
          <w:sz w:val="20"/>
        </w:rPr>
        <w:t>Reprod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494E">
        <w:rPr>
          <w:rFonts w:asciiTheme="minorHAnsi" w:hAnsiTheme="minorHAnsi" w:cstheme="minorHAnsi"/>
          <w:sz w:val="20"/>
        </w:rPr>
        <w:t>Health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494E">
        <w:rPr>
          <w:rFonts w:asciiTheme="minorHAnsi" w:hAnsiTheme="minorHAnsi" w:cstheme="minorHAnsi"/>
          <w:sz w:val="20"/>
        </w:rPr>
        <w:t>Matters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, 2010; 18: 158-170. </w:t>
      </w:r>
    </w:p>
    <w:p w14:paraId="74F231CA" w14:textId="1D4C22F5" w:rsidR="005E1988" w:rsidRPr="00E3494E" w:rsidRDefault="00BD35B4" w:rsidP="00E24CF8">
      <w:pPr>
        <w:spacing w:after="4" w:line="267" w:lineRule="auto"/>
        <w:ind w:left="117" w:firstLine="0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</w:rPr>
        <w:t xml:space="preserve"> </w:t>
      </w:r>
    </w:p>
    <w:p w14:paraId="0A6D01CE" w14:textId="77777777" w:rsidR="005E1988" w:rsidRPr="00E3494E" w:rsidRDefault="00BD35B4">
      <w:pPr>
        <w:numPr>
          <w:ilvl w:val="0"/>
          <w:numId w:val="1"/>
        </w:numPr>
        <w:spacing w:after="4"/>
        <w:ind w:hanging="117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  <w:lang w:val="en-US"/>
        </w:rPr>
        <w:t xml:space="preserve">Taylor R, Nabors EL. </w:t>
      </w:r>
      <w:r w:rsidRPr="00E3494E">
        <w:rPr>
          <w:rFonts w:asciiTheme="minorHAnsi" w:hAnsiTheme="minorHAnsi" w:cstheme="minorHAnsi"/>
          <w:i/>
          <w:sz w:val="20"/>
          <w:lang w:val="en-US"/>
        </w:rPr>
        <w:t>Pink or blue…black and blue? Examining pregnancy as a predictor of intimate partner violence and femicide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. </w:t>
      </w:r>
      <w:proofErr w:type="spellStart"/>
      <w:r w:rsidRPr="00E3494E">
        <w:rPr>
          <w:rFonts w:asciiTheme="minorHAnsi" w:hAnsiTheme="minorHAnsi" w:cstheme="minorHAnsi"/>
          <w:sz w:val="20"/>
        </w:rPr>
        <w:t>Violence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494E">
        <w:rPr>
          <w:rFonts w:asciiTheme="minorHAnsi" w:hAnsiTheme="minorHAnsi" w:cstheme="minorHAnsi"/>
          <w:sz w:val="20"/>
        </w:rPr>
        <w:t>Against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494E">
        <w:rPr>
          <w:rFonts w:asciiTheme="minorHAnsi" w:hAnsiTheme="minorHAnsi" w:cstheme="minorHAnsi"/>
          <w:sz w:val="20"/>
        </w:rPr>
        <w:t>Women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, 2009; 15: 1273-1293. </w:t>
      </w:r>
    </w:p>
    <w:p w14:paraId="12EAF336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 </w:t>
      </w:r>
    </w:p>
    <w:p w14:paraId="5A811B02" w14:textId="77777777" w:rsidR="005E1988" w:rsidRPr="00E3494E" w:rsidRDefault="00BD35B4">
      <w:pPr>
        <w:numPr>
          <w:ilvl w:val="0"/>
          <w:numId w:val="1"/>
        </w:numPr>
        <w:spacing w:after="4" w:line="267" w:lineRule="auto"/>
        <w:ind w:hanging="117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AWHONN Position Statement. </w:t>
      </w:r>
      <w:r w:rsidRPr="00E3494E">
        <w:rPr>
          <w:rFonts w:asciiTheme="minorHAnsi" w:hAnsiTheme="minorHAnsi" w:cstheme="minorHAnsi"/>
          <w:i/>
          <w:sz w:val="20"/>
        </w:rPr>
        <w:t xml:space="preserve">Intimate Partner </w:t>
      </w:r>
    </w:p>
    <w:p w14:paraId="25F60501" w14:textId="77777777" w:rsidR="005E1988" w:rsidRPr="00E3494E" w:rsidRDefault="00BD35B4">
      <w:pPr>
        <w:spacing w:after="4" w:line="267" w:lineRule="auto"/>
        <w:ind w:left="-5" w:right="40"/>
        <w:rPr>
          <w:rFonts w:asciiTheme="minorHAnsi" w:hAnsiTheme="minorHAnsi" w:cstheme="minorHAnsi"/>
          <w:lang w:val="en-US"/>
        </w:rPr>
      </w:pPr>
      <w:r w:rsidRPr="00E3494E">
        <w:rPr>
          <w:rFonts w:asciiTheme="minorHAnsi" w:hAnsiTheme="minorHAnsi" w:cstheme="minorHAnsi"/>
          <w:i/>
          <w:sz w:val="20"/>
          <w:lang w:val="en-US"/>
        </w:rPr>
        <w:t>Violence</w:t>
      </w:r>
      <w:r w:rsidRPr="00E3494E">
        <w:rPr>
          <w:rFonts w:asciiTheme="minorHAnsi" w:hAnsiTheme="minorHAnsi" w:cstheme="minorHAnsi"/>
          <w:sz w:val="20"/>
          <w:lang w:val="en-US"/>
        </w:rPr>
        <w:t xml:space="preserve">. Journal of Obstetric, Gynecologic, &amp; </w:t>
      </w:r>
    </w:p>
    <w:p w14:paraId="6A2AB2B4" w14:textId="77777777" w:rsidR="005E1988" w:rsidRPr="00E3494E" w:rsidRDefault="00BD35B4">
      <w:pPr>
        <w:spacing w:after="4" w:line="267" w:lineRule="auto"/>
        <w:ind w:left="-5" w:right="40"/>
        <w:rPr>
          <w:rFonts w:asciiTheme="minorHAnsi" w:hAnsiTheme="minorHAnsi" w:cstheme="minorHAnsi"/>
        </w:rPr>
      </w:pPr>
      <w:proofErr w:type="spellStart"/>
      <w:r w:rsidRPr="00E3494E">
        <w:rPr>
          <w:rFonts w:asciiTheme="minorHAnsi" w:hAnsiTheme="minorHAnsi" w:cstheme="minorHAnsi"/>
          <w:sz w:val="20"/>
        </w:rPr>
        <w:t>Neonatal</w:t>
      </w:r>
      <w:proofErr w:type="spellEnd"/>
      <w:r w:rsidRPr="00E3494E">
        <w:rPr>
          <w:rFonts w:asciiTheme="minorHAnsi" w:hAnsiTheme="minorHAnsi" w:cstheme="minorHAnsi"/>
          <w:sz w:val="20"/>
        </w:rPr>
        <w:t xml:space="preserve"> Nursing, 2015 </w:t>
      </w:r>
    </w:p>
    <w:p w14:paraId="03169E34" w14:textId="77777777" w:rsidR="005E1988" w:rsidRPr="00E3494E" w:rsidRDefault="00BD35B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 </w:t>
      </w:r>
    </w:p>
    <w:p w14:paraId="15BFD934" w14:textId="77777777" w:rsidR="005E1988" w:rsidRPr="00E3494E" w:rsidRDefault="00BD35B4">
      <w:pPr>
        <w:numPr>
          <w:ilvl w:val="0"/>
          <w:numId w:val="1"/>
        </w:numPr>
        <w:spacing w:after="0" w:line="241" w:lineRule="auto"/>
        <w:ind w:hanging="117"/>
        <w:rPr>
          <w:rFonts w:asciiTheme="minorHAnsi" w:hAnsiTheme="minorHAnsi" w:cstheme="minorHAnsi"/>
        </w:rPr>
      </w:pPr>
      <w:r w:rsidRPr="00E3494E">
        <w:rPr>
          <w:rFonts w:asciiTheme="minorHAnsi" w:hAnsiTheme="minorHAnsi" w:cstheme="minorHAnsi"/>
          <w:sz w:val="20"/>
        </w:rPr>
        <w:t xml:space="preserve">Istat. </w:t>
      </w:r>
      <w:r w:rsidRPr="00E3494E">
        <w:rPr>
          <w:rFonts w:asciiTheme="minorHAnsi" w:hAnsiTheme="minorHAnsi" w:cstheme="minorHAnsi"/>
          <w:i/>
          <w:color w:val="333333"/>
          <w:sz w:val="20"/>
        </w:rPr>
        <w:t>Violenza di genere al tempo del COVID-19: le chiamate al numero di pubblica utilità 1522</w:t>
      </w:r>
      <w:r w:rsidRPr="00E3494E">
        <w:rPr>
          <w:rFonts w:asciiTheme="minorHAnsi" w:hAnsiTheme="minorHAnsi" w:cstheme="minorHAnsi"/>
          <w:color w:val="333333"/>
          <w:sz w:val="20"/>
        </w:rPr>
        <w:t xml:space="preserve">. 13 maggio 2020. </w:t>
      </w:r>
      <w:r w:rsidRPr="00E3494E">
        <w:rPr>
          <w:rFonts w:asciiTheme="minorHAnsi" w:hAnsiTheme="minorHAnsi" w:cstheme="minorHAnsi"/>
          <w:sz w:val="20"/>
          <w:u w:val="single" w:color="000000"/>
        </w:rPr>
        <w:t>https://www.istat.it/it/archivio/242841</w:t>
      </w:r>
      <w:r w:rsidRPr="00E3494E">
        <w:rPr>
          <w:rFonts w:asciiTheme="minorHAnsi" w:hAnsiTheme="minorHAnsi" w:cstheme="minorHAnsi"/>
          <w:sz w:val="20"/>
        </w:rPr>
        <w:t xml:space="preserve"> (ultimo accesso: 15 dicembre 2020). </w:t>
      </w:r>
    </w:p>
    <w:p w14:paraId="66D7EB98" w14:textId="2D7A1AC6" w:rsidR="005E1988" w:rsidRPr="00E24CF8" w:rsidRDefault="005E1988">
      <w:pPr>
        <w:spacing w:after="0" w:line="259" w:lineRule="auto"/>
        <w:ind w:left="0" w:firstLine="0"/>
        <w:jc w:val="left"/>
        <w:rPr>
          <w:lang w:val="en-US"/>
        </w:rPr>
      </w:pPr>
    </w:p>
    <w:sectPr w:rsidR="005E1988" w:rsidRPr="00E24CF8" w:rsidSect="00E3494E">
      <w:type w:val="continuous"/>
      <w:pgSz w:w="11906" w:h="16838"/>
      <w:pgMar w:top="1625" w:right="1118" w:bottom="1309" w:left="1144" w:header="351" w:footer="720" w:gutter="0"/>
      <w:cols w:num="2" w:space="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6CBF" w14:textId="77777777" w:rsidR="006644D8" w:rsidRDefault="006644D8">
      <w:pPr>
        <w:spacing w:after="0" w:line="240" w:lineRule="auto"/>
      </w:pPr>
      <w:r>
        <w:separator/>
      </w:r>
    </w:p>
  </w:endnote>
  <w:endnote w:type="continuationSeparator" w:id="0">
    <w:p w14:paraId="49B1A828" w14:textId="77777777" w:rsidR="006644D8" w:rsidRDefault="0066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D5F9" w14:textId="77777777" w:rsidR="005E1988" w:rsidRDefault="00BD35B4">
    <w:pPr>
      <w:tabs>
        <w:tab w:val="right" w:pos="968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0C65" w14:textId="77777777" w:rsidR="005E1988" w:rsidRDefault="00BD35B4">
    <w:pPr>
      <w:tabs>
        <w:tab w:val="right" w:pos="968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7074" w14:textId="77777777" w:rsidR="005E1988" w:rsidRDefault="00BD35B4">
    <w:pPr>
      <w:tabs>
        <w:tab w:val="right" w:pos="968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1BF" w14:textId="77777777" w:rsidR="006644D8" w:rsidRDefault="006644D8">
      <w:pPr>
        <w:spacing w:after="0" w:line="240" w:lineRule="auto"/>
      </w:pPr>
      <w:r>
        <w:separator/>
      </w:r>
    </w:p>
  </w:footnote>
  <w:footnote w:type="continuationSeparator" w:id="0">
    <w:p w14:paraId="1AB8B9AB" w14:textId="77777777" w:rsidR="006644D8" w:rsidRDefault="0066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C914" w14:textId="77777777" w:rsidR="00E3494E" w:rsidRPr="00117682" w:rsidRDefault="00E3494E" w:rsidP="00E3494E">
    <w:pPr>
      <w:pStyle w:val="Intestazione"/>
      <w:tabs>
        <w:tab w:val="clear" w:pos="9638"/>
      </w:tabs>
      <w:ind w:right="-188"/>
      <w:jc w:val="right"/>
      <w:rPr>
        <w:b/>
        <w:bCs/>
        <w:i/>
        <w:iCs/>
      </w:rPr>
    </w:pPr>
    <w:r w:rsidRPr="00117682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5754F395" wp14:editId="7A024CFC">
          <wp:simplePos x="0" y="0"/>
          <wp:positionH relativeFrom="column">
            <wp:posOffset>-123325</wp:posOffset>
          </wp:positionH>
          <wp:positionV relativeFrom="paragraph">
            <wp:posOffset>-115881</wp:posOffset>
          </wp:positionV>
          <wp:extent cx="2464409" cy="642026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00" cy="64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682">
      <w:rPr>
        <w:b/>
        <w:bCs/>
        <w:i/>
        <w:iCs/>
      </w:rPr>
      <w:t>PRESIDENTE: PROF. HERBERT VALENSISE</w:t>
    </w:r>
  </w:p>
  <w:p w14:paraId="0F8DE1B4" w14:textId="77777777" w:rsidR="00E3494E" w:rsidRPr="00117682" w:rsidRDefault="00E3494E" w:rsidP="00E3494E">
    <w:pPr>
      <w:pStyle w:val="Intestazione"/>
      <w:ind w:right="-188"/>
      <w:jc w:val="right"/>
      <w:rPr>
        <w:b/>
        <w:bCs/>
        <w:i/>
        <w:iCs/>
      </w:rPr>
    </w:pPr>
    <w:r w:rsidRPr="00117682">
      <w:rPr>
        <w:b/>
        <w:bCs/>
        <w:i/>
        <w:iCs/>
      </w:rPr>
      <w:t>DIRETTORE: DOTT.SSA MARIA CARPARELLI</w:t>
    </w:r>
  </w:p>
  <w:p w14:paraId="51187D46" w14:textId="77777777" w:rsidR="00E3494E" w:rsidRDefault="00E3494E" w:rsidP="00E3494E">
    <w:pPr>
      <w:pStyle w:val="Intestazione"/>
    </w:pPr>
  </w:p>
  <w:p w14:paraId="338AB9D3" w14:textId="77777777" w:rsidR="00E3494E" w:rsidRPr="0093267F" w:rsidRDefault="00E3494E" w:rsidP="00E3494E">
    <w:pPr>
      <w:pStyle w:val="Titolo1"/>
      <w:ind w:left="0"/>
      <w:jc w:val="center"/>
      <w:rPr>
        <w:sz w:val="16"/>
        <w:szCs w:val="11"/>
      </w:rPr>
    </w:pPr>
  </w:p>
  <w:p w14:paraId="6C07B3DC" w14:textId="77777777" w:rsidR="00E3494E" w:rsidRPr="00E3494E" w:rsidRDefault="00E3494E" w:rsidP="00E3494E">
    <w:pPr>
      <w:pStyle w:val="Titolo1"/>
      <w:ind w:left="0"/>
      <w:jc w:val="center"/>
      <w:rPr>
        <w:rFonts w:asciiTheme="minorHAnsi" w:hAnsiTheme="minorHAnsi" w:cstheme="minorHAnsi"/>
        <w:sz w:val="28"/>
        <w:szCs w:val="28"/>
      </w:rPr>
    </w:pPr>
    <w:r w:rsidRPr="00E3494E">
      <w:rPr>
        <w:rFonts w:asciiTheme="minorHAnsi" w:hAnsiTheme="minorHAnsi" w:cstheme="minorHAnsi"/>
        <w:sz w:val="28"/>
        <w:szCs w:val="28"/>
      </w:rPr>
      <w:t>CORSO DI LAUREA IN OSTETRICIA</w:t>
    </w:r>
  </w:p>
  <w:p w14:paraId="7E8BE173" w14:textId="77777777" w:rsidR="00E3494E" w:rsidRPr="00E3494E" w:rsidRDefault="00E3494E" w:rsidP="00E3494E">
    <w:pPr>
      <w:spacing w:after="42"/>
      <w:jc w:val="center"/>
      <w:rPr>
        <w:rFonts w:asciiTheme="minorHAnsi" w:hAnsiTheme="minorHAnsi" w:cstheme="minorHAnsi"/>
        <w:sz w:val="28"/>
        <w:szCs w:val="28"/>
      </w:rPr>
    </w:pPr>
    <w:r w:rsidRPr="00E3494E">
      <w:rPr>
        <w:rFonts w:asciiTheme="minorHAnsi" w:hAnsiTheme="minorHAnsi" w:cstheme="minorHAnsi"/>
        <w:i/>
        <w:sz w:val="28"/>
        <w:szCs w:val="28"/>
      </w:rPr>
      <w:t>abilitante alla Professione di Ostetrica/o</w:t>
    </w:r>
  </w:p>
  <w:p w14:paraId="6BDDE208" w14:textId="77777777" w:rsidR="00E3494E" w:rsidRDefault="00E349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F8D"/>
    <w:multiLevelType w:val="hybridMultilevel"/>
    <w:tmpl w:val="524ECD6E"/>
    <w:lvl w:ilvl="0" w:tplc="6B421F72">
      <w:start w:val="1"/>
      <w:numFmt w:val="decimal"/>
      <w:lvlText w:val="%1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AFE4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8AE6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94A0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37AC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0004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0AE9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2F89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AA0B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8"/>
    <w:rsid w:val="002A3E45"/>
    <w:rsid w:val="005E1988"/>
    <w:rsid w:val="006644D8"/>
    <w:rsid w:val="00BD35B4"/>
    <w:rsid w:val="00E24CF8"/>
    <w:rsid w:val="00E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542F4"/>
  <w15:docId w15:val="{07E263F3-D7C1-AB41-B17F-C58E5AE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right="5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2303" w:right="2283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4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94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Riassunto in formato scientifico tesi Nassa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Riassunto in formato scientifico tesi Nassa</dc:title>
  <dc:subject/>
  <dc:creator>Elisabetta</dc:creator>
  <cp:keywords/>
  <cp:lastModifiedBy>maria carparelli</cp:lastModifiedBy>
  <cp:revision>3</cp:revision>
  <dcterms:created xsi:type="dcterms:W3CDTF">2021-04-17T18:03:00Z</dcterms:created>
  <dcterms:modified xsi:type="dcterms:W3CDTF">2022-09-21T21:45:00Z</dcterms:modified>
</cp:coreProperties>
</file>